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DEF9" w14:textId="77777777" w:rsidR="0093226B" w:rsidRDefault="00A20190">
      <w:pPr>
        <w:rPr>
          <w:lang w:val="es-ES"/>
        </w:rPr>
      </w:pPr>
    </w:p>
    <w:p w14:paraId="6FA22F24" w14:textId="77777777" w:rsidR="009F6D22" w:rsidRDefault="009F6D22">
      <w:pPr>
        <w:rPr>
          <w:lang w:val="es-ES"/>
        </w:rPr>
      </w:pPr>
    </w:p>
    <w:p w14:paraId="5AFAB51E" w14:textId="385D387F" w:rsidR="00250C48" w:rsidRPr="004F7432" w:rsidRDefault="00250C48" w:rsidP="00250C48">
      <w:pPr>
        <w:jc w:val="center"/>
        <w:rPr>
          <w:rFonts w:ascii="Arial" w:hAnsi="Arial" w:cs="Arial"/>
          <w:b/>
          <w:bCs/>
        </w:rPr>
      </w:pPr>
      <w:r>
        <w:rPr>
          <w:rFonts w:ascii="Arial" w:hAnsi="Arial" w:cs="Arial"/>
          <w:b/>
          <w:bCs/>
        </w:rPr>
        <w:t>El G</w:t>
      </w:r>
      <w:r w:rsidR="00AF5CD4">
        <w:rPr>
          <w:rFonts w:ascii="Arial" w:hAnsi="Arial" w:cs="Arial"/>
          <w:b/>
          <w:bCs/>
        </w:rPr>
        <w:t>EB</w:t>
      </w:r>
      <w:r>
        <w:rPr>
          <w:rFonts w:ascii="Arial" w:hAnsi="Arial" w:cs="Arial"/>
          <w:b/>
          <w:bCs/>
        </w:rPr>
        <w:t xml:space="preserve"> SIGUE </w:t>
      </w:r>
      <w:r w:rsidR="00D51DF3">
        <w:rPr>
          <w:rFonts w:ascii="Arial" w:hAnsi="Arial" w:cs="Arial"/>
          <w:b/>
          <w:bCs/>
        </w:rPr>
        <w:t>IMPULSANDO</w:t>
      </w:r>
      <w:r>
        <w:rPr>
          <w:rFonts w:ascii="Arial" w:hAnsi="Arial" w:cs="Arial"/>
          <w:b/>
          <w:bCs/>
        </w:rPr>
        <w:t xml:space="preserve"> LA EQUIDAD DE GÉNERO: UNA MUJER DEBE SER PRESIDENTE O VICEPRESIDENTE DE</w:t>
      </w:r>
      <w:r w:rsidR="00AF5CD4">
        <w:rPr>
          <w:rFonts w:ascii="Arial" w:hAnsi="Arial" w:cs="Arial"/>
          <w:b/>
          <w:bCs/>
        </w:rPr>
        <w:t xml:space="preserve"> </w:t>
      </w:r>
      <w:r>
        <w:rPr>
          <w:rFonts w:ascii="Arial" w:hAnsi="Arial" w:cs="Arial"/>
          <w:b/>
          <w:bCs/>
        </w:rPr>
        <w:t>SU JUNTA DIRECTIVA</w:t>
      </w:r>
    </w:p>
    <w:p w14:paraId="5F03202E" w14:textId="77777777" w:rsidR="00250C48" w:rsidRPr="004F7432" w:rsidRDefault="00250C48" w:rsidP="00250C48">
      <w:pPr>
        <w:rPr>
          <w:rFonts w:ascii="Arial" w:hAnsi="Arial" w:cs="Arial"/>
        </w:rPr>
      </w:pPr>
    </w:p>
    <w:p w14:paraId="15F66E36" w14:textId="157BE0BC" w:rsidR="00250C48" w:rsidRDefault="00250C48" w:rsidP="00250C48">
      <w:pPr>
        <w:pStyle w:val="Default"/>
        <w:numPr>
          <w:ilvl w:val="0"/>
          <w:numId w:val="1"/>
        </w:numPr>
        <w:rPr>
          <w:i/>
          <w:iCs/>
        </w:rPr>
      </w:pPr>
      <w:r w:rsidRPr="00D82721">
        <w:rPr>
          <w:i/>
          <w:iCs/>
        </w:rPr>
        <w:t xml:space="preserve">En </w:t>
      </w:r>
      <w:r>
        <w:rPr>
          <w:i/>
          <w:iCs/>
        </w:rPr>
        <w:t xml:space="preserve">marzo de 2021 </w:t>
      </w:r>
      <w:r w:rsidRPr="00D82721">
        <w:rPr>
          <w:i/>
          <w:iCs/>
        </w:rPr>
        <w:t xml:space="preserve">la Asamblea de Accionistas aprobó el compromiso estatutario de </w:t>
      </w:r>
      <w:r>
        <w:rPr>
          <w:i/>
          <w:iCs/>
        </w:rPr>
        <w:t>exige que por lo menos</w:t>
      </w:r>
      <w:r w:rsidRPr="00D82721">
        <w:rPr>
          <w:i/>
          <w:iCs/>
        </w:rPr>
        <w:t xml:space="preserve"> tres de los nueve miembros de la Junta Directiva del GEB debe</w:t>
      </w:r>
      <w:r>
        <w:rPr>
          <w:i/>
          <w:iCs/>
        </w:rPr>
        <w:t>n</w:t>
      </w:r>
      <w:r w:rsidRPr="00D82721">
        <w:rPr>
          <w:i/>
          <w:iCs/>
        </w:rPr>
        <w:t xml:space="preserve"> ser mujeres</w:t>
      </w:r>
      <w:r w:rsidR="0094011A">
        <w:rPr>
          <w:i/>
          <w:iCs/>
        </w:rPr>
        <w:t>,</w:t>
      </w:r>
      <w:r w:rsidRPr="00D82721">
        <w:rPr>
          <w:i/>
          <w:iCs/>
        </w:rPr>
        <w:t xml:space="preserve"> y </w:t>
      </w:r>
      <w:r>
        <w:rPr>
          <w:i/>
          <w:iCs/>
        </w:rPr>
        <w:t xml:space="preserve">que al menos cinco del total de sus integrantes tendrán que </w:t>
      </w:r>
      <w:r w:rsidRPr="00D82721">
        <w:rPr>
          <w:i/>
          <w:iCs/>
        </w:rPr>
        <w:t xml:space="preserve">cumplir con los criterios de independencia. </w:t>
      </w:r>
    </w:p>
    <w:p w14:paraId="29EEDDDE" w14:textId="77777777" w:rsidR="00250C48" w:rsidRPr="00D82721" w:rsidRDefault="00250C48" w:rsidP="00250C48">
      <w:pPr>
        <w:pStyle w:val="Default"/>
        <w:rPr>
          <w:i/>
          <w:iCs/>
        </w:rPr>
      </w:pPr>
    </w:p>
    <w:p w14:paraId="4BC255BB" w14:textId="35EC4289" w:rsidR="00250C48" w:rsidRDefault="00250C48" w:rsidP="00250C48">
      <w:pPr>
        <w:pStyle w:val="Default"/>
        <w:numPr>
          <w:ilvl w:val="0"/>
          <w:numId w:val="1"/>
        </w:numPr>
        <w:rPr>
          <w:i/>
          <w:iCs/>
        </w:rPr>
      </w:pPr>
      <w:r w:rsidRPr="00D82721">
        <w:rPr>
          <w:i/>
          <w:iCs/>
        </w:rPr>
        <w:t>Actualmente María Lorena Gutiérrez, María Mercedes Cu</w:t>
      </w:r>
      <w:r>
        <w:rPr>
          <w:i/>
          <w:iCs/>
        </w:rPr>
        <w:t>é</w:t>
      </w:r>
      <w:r w:rsidRPr="00D82721">
        <w:rPr>
          <w:i/>
          <w:iCs/>
        </w:rPr>
        <w:t xml:space="preserve">llar y Martha Veleño </w:t>
      </w:r>
      <w:r>
        <w:rPr>
          <w:i/>
          <w:iCs/>
        </w:rPr>
        <w:t>son la cuota femenina de la</w:t>
      </w:r>
      <w:r w:rsidR="00E458D1">
        <w:rPr>
          <w:i/>
          <w:iCs/>
        </w:rPr>
        <w:t xml:space="preserve"> </w:t>
      </w:r>
      <w:r w:rsidRPr="00D82721">
        <w:rPr>
          <w:i/>
          <w:iCs/>
        </w:rPr>
        <w:t>Junta Directiva.</w:t>
      </w:r>
    </w:p>
    <w:p w14:paraId="795FB6BB" w14:textId="77777777" w:rsidR="00250C48" w:rsidRPr="00D82721" w:rsidRDefault="00250C48" w:rsidP="00250C48">
      <w:pPr>
        <w:pStyle w:val="Default"/>
        <w:ind w:left="720"/>
        <w:rPr>
          <w:i/>
          <w:iCs/>
        </w:rPr>
      </w:pPr>
    </w:p>
    <w:p w14:paraId="4C33A8FC" w14:textId="2ACC1A8E" w:rsidR="00250C48" w:rsidRPr="0094011A" w:rsidRDefault="00250C48" w:rsidP="00250C48">
      <w:pPr>
        <w:pStyle w:val="Default"/>
        <w:numPr>
          <w:ilvl w:val="0"/>
          <w:numId w:val="1"/>
        </w:numPr>
        <w:rPr>
          <w:i/>
          <w:iCs/>
        </w:rPr>
      </w:pPr>
      <w:r>
        <w:rPr>
          <w:i/>
          <w:iCs/>
        </w:rPr>
        <w:t>En junio de 2021, la Junta Directiva</w:t>
      </w:r>
      <w:r w:rsidR="001018B4">
        <w:rPr>
          <w:i/>
          <w:iCs/>
        </w:rPr>
        <w:t xml:space="preserve"> del GEB</w:t>
      </w:r>
      <w:r>
        <w:rPr>
          <w:i/>
          <w:iCs/>
        </w:rPr>
        <w:t>, con el fin de fortalecer la equidad de género, aprobó que una mujer debe ser</w:t>
      </w:r>
      <w:r w:rsidR="001018B4">
        <w:rPr>
          <w:i/>
          <w:iCs/>
        </w:rPr>
        <w:t xml:space="preserve"> P</w:t>
      </w:r>
      <w:r>
        <w:rPr>
          <w:i/>
          <w:iCs/>
        </w:rPr>
        <w:t>residente o Vicepresidente de este órgano de decisión.</w:t>
      </w:r>
    </w:p>
    <w:p w14:paraId="74E6B44B" w14:textId="77777777" w:rsidR="00250C48" w:rsidRPr="00D82721" w:rsidRDefault="00250C48" w:rsidP="00250C48">
      <w:pPr>
        <w:pStyle w:val="Default"/>
        <w:rPr>
          <w:i/>
          <w:iCs/>
        </w:rPr>
      </w:pPr>
    </w:p>
    <w:p w14:paraId="519F9EE6" w14:textId="77777777" w:rsidR="00250C48" w:rsidRDefault="00250C48" w:rsidP="00250C48">
      <w:pPr>
        <w:pStyle w:val="Default"/>
      </w:pPr>
    </w:p>
    <w:p w14:paraId="739FCEEB" w14:textId="77777777" w:rsidR="00250C48" w:rsidRDefault="00250C48" w:rsidP="00250C48">
      <w:pPr>
        <w:pStyle w:val="Default"/>
      </w:pPr>
      <w:r w:rsidRPr="008642AB">
        <w:rPr>
          <w:b/>
          <w:bCs/>
        </w:rPr>
        <w:t xml:space="preserve">Bogotá D.C. </w:t>
      </w:r>
      <w:r>
        <w:rPr>
          <w:b/>
          <w:bCs/>
        </w:rPr>
        <w:t xml:space="preserve">12 </w:t>
      </w:r>
      <w:r w:rsidRPr="008642AB">
        <w:rPr>
          <w:b/>
          <w:bCs/>
        </w:rPr>
        <w:t>de ju</w:t>
      </w:r>
      <w:r>
        <w:rPr>
          <w:b/>
          <w:bCs/>
        </w:rPr>
        <w:t>lio</w:t>
      </w:r>
      <w:r w:rsidRPr="008642AB">
        <w:rPr>
          <w:b/>
          <w:bCs/>
        </w:rPr>
        <w:t xml:space="preserve"> de 2021</w:t>
      </w:r>
      <w:r>
        <w:t xml:space="preserve">: </w:t>
      </w:r>
      <w:r w:rsidRPr="004F7432">
        <w:t>El Grupo Energía Bogotá sigue fortaleciendo su gobierno corporativo y la diversidad de género en todos los niveles de la organización.</w:t>
      </w:r>
    </w:p>
    <w:p w14:paraId="54D206C1" w14:textId="77777777" w:rsidR="00250C48" w:rsidRDefault="00250C48" w:rsidP="00250C48">
      <w:pPr>
        <w:pStyle w:val="Default"/>
      </w:pPr>
    </w:p>
    <w:p w14:paraId="1859FDD8" w14:textId="63A60EE4" w:rsidR="00250C48" w:rsidRPr="004F7432" w:rsidRDefault="00250C48" w:rsidP="00250C48">
      <w:pPr>
        <w:pStyle w:val="Default"/>
      </w:pPr>
      <w:r>
        <w:t xml:space="preserve">En la Asamblea de Accionistas realizada el pasado 29 de marzo, por primera vez </w:t>
      </w:r>
      <w:r w:rsidRPr="004F7432">
        <w:t xml:space="preserve">se aprobó el compromiso estatutario </w:t>
      </w:r>
      <w:r w:rsidRPr="00981B2D">
        <w:t>que por lo menos tres de los nueve miembros de la Junta Directiva de</w:t>
      </w:r>
      <w:r>
        <w:t xml:space="preserve"> la compañía </w:t>
      </w:r>
      <w:r w:rsidRPr="00981B2D">
        <w:t>deberán ser mujeres</w:t>
      </w:r>
      <w:r>
        <w:t xml:space="preserve">, </w:t>
      </w:r>
      <w:r w:rsidRPr="00981B2D">
        <w:t>y</w:t>
      </w:r>
      <w:r>
        <w:t xml:space="preserve"> que al menos cinco </w:t>
      </w:r>
      <w:r w:rsidR="00A22099">
        <w:t>del</w:t>
      </w:r>
      <w:r>
        <w:t xml:space="preserve"> total de integrantes</w:t>
      </w:r>
      <w:r w:rsidRPr="00981B2D">
        <w:t xml:space="preserve"> deberán cumplir con los criterios de independencia.</w:t>
      </w:r>
    </w:p>
    <w:p w14:paraId="4F6C183E" w14:textId="77777777" w:rsidR="00250C48" w:rsidRPr="004F7432" w:rsidRDefault="00250C48" w:rsidP="00250C48">
      <w:pPr>
        <w:pStyle w:val="Default"/>
      </w:pPr>
    </w:p>
    <w:p w14:paraId="00EAD506" w14:textId="189D94D4" w:rsidR="00250C48" w:rsidRDefault="00250C48" w:rsidP="00250C48">
      <w:pPr>
        <w:pStyle w:val="Default"/>
      </w:pPr>
      <w:r>
        <w:t>Actualmente el GEB</w:t>
      </w:r>
      <w:r w:rsidRPr="004F7432">
        <w:t xml:space="preserve"> cumple con el requisito de que</w:t>
      </w:r>
      <w:r>
        <w:t>,</w:t>
      </w:r>
      <w:r w:rsidRPr="004F7432">
        <w:t xml:space="preserve"> mínimo</w:t>
      </w:r>
      <w:r>
        <w:t xml:space="preserve">, </w:t>
      </w:r>
      <w:r w:rsidRPr="004F7432">
        <w:t xml:space="preserve">el 30% de </w:t>
      </w:r>
      <w:r>
        <w:t>los</w:t>
      </w:r>
      <w:r w:rsidRPr="004F7432">
        <w:t xml:space="preserve"> integrantes</w:t>
      </w:r>
      <w:r>
        <w:t xml:space="preserve"> de su Junta Directiva</w:t>
      </w:r>
      <w:r w:rsidRPr="004F7432">
        <w:t xml:space="preserve"> sean mujeres, </w:t>
      </w:r>
      <w:r>
        <w:t>pu</w:t>
      </w:r>
      <w:r w:rsidR="00046782">
        <w:t>e</w:t>
      </w:r>
      <w:r>
        <w:t>s tres importantes ejecutivas hace</w:t>
      </w:r>
      <w:r w:rsidR="00046782">
        <w:t>n</w:t>
      </w:r>
      <w:r>
        <w:t xml:space="preserve"> parte de ella:</w:t>
      </w:r>
      <w:r w:rsidRPr="004F7432">
        <w:t xml:space="preserve"> María Lorena Gutiérrez, María Mercedes Cuellar y Martha Veleño</w:t>
      </w:r>
      <w:r>
        <w:t>; así, supera el promedio de las grandes compañías del país.</w:t>
      </w:r>
    </w:p>
    <w:p w14:paraId="4BFAFA21" w14:textId="77777777" w:rsidR="00250C48" w:rsidRDefault="00250C48" w:rsidP="00250C48">
      <w:pPr>
        <w:pStyle w:val="Default"/>
      </w:pPr>
    </w:p>
    <w:p w14:paraId="765AB19B" w14:textId="02770D67" w:rsidR="00250C48" w:rsidRDefault="00250C48" w:rsidP="00250C48">
      <w:pPr>
        <w:pStyle w:val="Default"/>
      </w:pPr>
      <w:r>
        <w:t xml:space="preserve">Este compromiso con la equidad de género se fortaleció, además, con la reciente decisión de la Junta Directiva de que una mujer debe ser Presidente o Vicepresidente de </w:t>
      </w:r>
      <w:r w:rsidR="00BE25F6">
        <w:t>éste</w:t>
      </w:r>
      <w:r>
        <w:t xml:space="preserve"> órgano de decisión. Actualmente, Andrés Escobar es el presidente de la Junta Directiva y Martha Veleño es la vicepresidente.</w:t>
      </w:r>
    </w:p>
    <w:p w14:paraId="105C8903" w14:textId="77777777" w:rsidR="00250C48" w:rsidRDefault="00250C48" w:rsidP="00250C48">
      <w:pPr>
        <w:pStyle w:val="Default"/>
      </w:pPr>
    </w:p>
    <w:p w14:paraId="4900FBC0" w14:textId="30D3CE3C" w:rsidR="00250C48" w:rsidRDefault="00250C48" w:rsidP="00250C48">
      <w:pPr>
        <w:pStyle w:val="Default"/>
      </w:pPr>
      <w:r>
        <w:t>Juan Ricardo Ortega, presidente del GEB, es un convencido de la importancia de promover la mayor participación de mujeres en todos los cargos de la compañía y considera que las empresas tienen que trabajar más para nivelar los salarios entre los géneros, pues, afirma</w:t>
      </w:r>
      <w:r w:rsidR="006C08A9">
        <w:t xml:space="preserve"> que</w:t>
      </w:r>
      <w:r>
        <w:t xml:space="preserve"> las diferencias siguen siendo altas. “</w:t>
      </w:r>
      <w:r w:rsidRPr="00896D9B">
        <w:rPr>
          <w:i/>
          <w:iCs/>
        </w:rPr>
        <w:t>Necesitamos liderazgos femeninos para que haya m</w:t>
      </w:r>
      <w:r>
        <w:rPr>
          <w:i/>
          <w:iCs/>
        </w:rPr>
        <w:t>á</w:t>
      </w:r>
      <w:r w:rsidRPr="00896D9B">
        <w:rPr>
          <w:i/>
          <w:iCs/>
        </w:rPr>
        <w:t>s pesos y contrapesos en la sociedad</w:t>
      </w:r>
      <w:r>
        <w:t>”, sostiene.</w:t>
      </w:r>
    </w:p>
    <w:p w14:paraId="45C6CF6A" w14:textId="77777777" w:rsidR="00250C48" w:rsidRDefault="00250C48" w:rsidP="00250C48">
      <w:pPr>
        <w:pStyle w:val="Default"/>
      </w:pPr>
    </w:p>
    <w:p w14:paraId="6AAC82CA" w14:textId="77777777" w:rsidR="00D02ACF" w:rsidRDefault="00D02ACF" w:rsidP="00250C48">
      <w:pPr>
        <w:pStyle w:val="Default"/>
      </w:pPr>
    </w:p>
    <w:p w14:paraId="0106F4DC" w14:textId="77777777" w:rsidR="00D02ACF" w:rsidRDefault="00D02ACF" w:rsidP="00250C48">
      <w:pPr>
        <w:pStyle w:val="Default"/>
      </w:pPr>
    </w:p>
    <w:p w14:paraId="3D10E05A" w14:textId="77777777" w:rsidR="00D02ACF" w:rsidRDefault="00D02ACF" w:rsidP="00250C48">
      <w:pPr>
        <w:pStyle w:val="Default"/>
      </w:pPr>
    </w:p>
    <w:p w14:paraId="62B08093" w14:textId="77777777" w:rsidR="00D02ACF" w:rsidRDefault="00D02ACF" w:rsidP="00250C48">
      <w:pPr>
        <w:pStyle w:val="Default"/>
      </w:pPr>
    </w:p>
    <w:p w14:paraId="770FE71A" w14:textId="084EAFF6" w:rsidR="00250C48" w:rsidRDefault="00250C48" w:rsidP="00250C48">
      <w:pPr>
        <w:pStyle w:val="Default"/>
      </w:pPr>
      <w:r>
        <w:t>La compañía abandera la igualdad de género a nivel nacional, tanto así que en 2020 recibió la certificación del Sello Plata Equipares por su política de equidad e inclusión.</w:t>
      </w:r>
    </w:p>
    <w:p w14:paraId="3821C93B" w14:textId="77777777" w:rsidR="00250C48" w:rsidRDefault="00250C48" w:rsidP="00250C48">
      <w:pPr>
        <w:pStyle w:val="Default"/>
      </w:pPr>
    </w:p>
    <w:p w14:paraId="0331AEC9" w14:textId="4F56BCAA" w:rsidR="00250C48" w:rsidRPr="008524E8" w:rsidRDefault="00137668" w:rsidP="00250C48">
      <w:pPr>
        <w:rPr>
          <w:rFonts w:ascii="Arial" w:hAnsi="Arial" w:cs="Arial"/>
          <w:b/>
          <w:bCs/>
        </w:rPr>
      </w:pPr>
      <w:r>
        <w:rPr>
          <w:rFonts w:ascii="Arial" w:hAnsi="Arial" w:cs="Arial"/>
          <w:b/>
          <w:bCs/>
        </w:rPr>
        <w:t>Las t</w:t>
      </w:r>
      <w:r w:rsidR="00250C48" w:rsidRPr="008524E8">
        <w:rPr>
          <w:rFonts w:ascii="Arial" w:hAnsi="Arial" w:cs="Arial"/>
          <w:b/>
          <w:bCs/>
        </w:rPr>
        <w:t xml:space="preserve">res ejecutivas en Junta </w:t>
      </w:r>
      <w:r>
        <w:rPr>
          <w:rFonts w:ascii="Arial" w:hAnsi="Arial" w:cs="Arial"/>
          <w:b/>
          <w:bCs/>
        </w:rPr>
        <w:t xml:space="preserve">Directiva </w:t>
      </w:r>
      <w:r w:rsidR="00250C48" w:rsidRPr="008524E8">
        <w:rPr>
          <w:rFonts w:ascii="Arial" w:hAnsi="Arial" w:cs="Arial"/>
          <w:b/>
          <w:bCs/>
        </w:rPr>
        <w:t>del GEB</w:t>
      </w:r>
    </w:p>
    <w:p w14:paraId="73330B8A" w14:textId="77777777" w:rsidR="00D02ACF" w:rsidRDefault="00D02ACF" w:rsidP="00250C48">
      <w:pPr>
        <w:rPr>
          <w:rFonts w:ascii="Arial" w:eastAsia="Times New Roman" w:hAnsi="Arial" w:cs="Arial"/>
          <w:lang w:eastAsia="es-CO"/>
        </w:rPr>
      </w:pPr>
    </w:p>
    <w:p w14:paraId="240AFA09" w14:textId="4C8B6394" w:rsidR="00250C48" w:rsidRDefault="00250C48" w:rsidP="00250C48">
      <w:pPr>
        <w:rPr>
          <w:rFonts w:ascii="Arial" w:eastAsia="Times New Roman" w:hAnsi="Arial" w:cs="Arial"/>
          <w:lang w:eastAsia="es-CO"/>
        </w:rPr>
      </w:pPr>
      <w:r>
        <w:rPr>
          <w:rFonts w:ascii="Arial" w:eastAsia="Times New Roman" w:hAnsi="Arial" w:cs="Arial"/>
          <w:lang w:eastAsia="es-CO"/>
        </w:rPr>
        <w:t xml:space="preserve">Entre </w:t>
      </w:r>
      <w:r w:rsidR="00D02ACF">
        <w:rPr>
          <w:rFonts w:ascii="Arial" w:eastAsia="Times New Roman" w:hAnsi="Arial" w:cs="Arial"/>
          <w:lang w:eastAsia="es-CO"/>
        </w:rPr>
        <w:t xml:space="preserve">las </w:t>
      </w:r>
      <w:r>
        <w:rPr>
          <w:rFonts w:ascii="Arial" w:eastAsia="Times New Roman" w:hAnsi="Arial" w:cs="Arial"/>
          <w:lang w:eastAsia="es-CO"/>
        </w:rPr>
        <w:t>mujeres que integran la Junta Directiva del GE</w:t>
      </w:r>
      <w:r w:rsidR="00D02ACF">
        <w:rPr>
          <w:rFonts w:ascii="Arial" w:eastAsia="Times New Roman" w:hAnsi="Arial" w:cs="Arial"/>
          <w:lang w:eastAsia="es-CO"/>
        </w:rPr>
        <w:t>B</w:t>
      </w:r>
      <w:r>
        <w:rPr>
          <w:rFonts w:ascii="Arial" w:eastAsia="Times New Roman" w:hAnsi="Arial" w:cs="Arial"/>
          <w:lang w:eastAsia="es-CO"/>
        </w:rPr>
        <w:t xml:space="preserve"> está María</w:t>
      </w:r>
      <w:r>
        <w:rPr>
          <w:rFonts w:eastAsia="Times New Roman"/>
          <w:lang w:eastAsia="es-CO"/>
        </w:rPr>
        <w:t xml:space="preserve"> </w:t>
      </w:r>
      <w:r w:rsidRPr="00426C76">
        <w:rPr>
          <w:rFonts w:ascii="Arial" w:eastAsia="Times New Roman" w:hAnsi="Arial" w:cs="Arial"/>
          <w:lang w:eastAsia="es-CO"/>
        </w:rPr>
        <w:t>Lorena Gutiérrez, ingeniera industrial de la Universidad de los Andes, quien ha sido ministra de Industria y Comercio, de Minas y Energía (e), Secretaria General de la Presidencia y actualmente es presidente de Corficolombiana. Para ella la participación de mujeres en las Juntas Directivas permite una diversidad de opiniones y visiones para la toma de mejores decisiones. “</w:t>
      </w:r>
      <w:r w:rsidRPr="00426C76">
        <w:rPr>
          <w:rFonts w:ascii="Arial" w:eastAsia="Times New Roman" w:hAnsi="Arial" w:cs="Arial"/>
          <w:i/>
          <w:iCs/>
          <w:lang w:eastAsia="es-CO"/>
        </w:rPr>
        <w:t>Las mujeres debemos tener más confianza, empoderarnos, buscar apoyos y saber que podemos llegar tan lejos como quejamos</w:t>
      </w:r>
      <w:r w:rsidRPr="00426C76">
        <w:rPr>
          <w:rFonts w:ascii="Arial" w:eastAsia="Times New Roman" w:hAnsi="Arial" w:cs="Arial"/>
          <w:lang w:eastAsia="es-CO"/>
        </w:rPr>
        <w:t>”, dice, al tiempo que sostiene que es importante trabajar más en el tema de equidad en los salarios ya que las mujeres ejecutivas ganan menos frente a sus pares hombres.</w:t>
      </w:r>
    </w:p>
    <w:p w14:paraId="06635D51" w14:textId="77777777" w:rsidR="00D02ACF" w:rsidRPr="00AA47C4" w:rsidRDefault="00D02ACF" w:rsidP="00250C48">
      <w:pPr>
        <w:rPr>
          <w:rFonts w:ascii="Arial" w:eastAsia="Times New Roman" w:hAnsi="Arial" w:cs="Arial"/>
          <w:lang w:eastAsia="es-CO"/>
        </w:rPr>
      </w:pPr>
    </w:p>
    <w:p w14:paraId="5426FAC5" w14:textId="6F90EEE9" w:rsidR="00250C48" w:rsidRDefault="00250C48" w:rsidP="00250C48">
      <w:pPr>
        <w:pStyle w:val="Default"/>
      </w:pPr>
      <w:r>
        <w:t>María Mercedes Cuéllar, por su parte, coincide en que las mujeres enriquecen la discusión en estos órganos decisorios</w:t>
      </w:r>
      <w:r w:rsidR="00DA0100">
        <w:t xml:space="preserve"> y c</w:t>
      </w:r>
      <w:r>
        <w:t xml:space="preserve">onsidera fundamental que se capaciten, que no le tengan miedo a trabajar con hombres. </w:t>
      </w:r>
      <w:r w:rsidR="00C8100B">
        <w:t>Sin embargo, l</w:t>
      </w:r>
      <w:r>
        <w:t>e preocupa que</w:t>
      </w:r>
      <w:r w:rsidR="005417B0">
        <w:t xml:space="preserve"> </w:t>
      </w:r>
      <w:r>
        <w:t>con la pandemia</w:t>
      </w:r>
      <w:r w:rsidR="00C8100B">
        <w:t>,</w:t>
      </w:r>
      <w:r>
        <w:t xml:space="preserve"> la mujer quede en una posición más débil porque ha tenido que dejar de trabajar para cuidar a los hijos y el hogar, lo que se evidencia en las altas tasas de desempleo. María Mercedes se ha labrado un gran camino profesional. </w:t>
      </w:r>
      <w:r w:rsidR="004F7E29">
        <w:t>Ha sido</w:t>
      </w:r>
      <w:r>
        <w:t xml:space="preserve"> directora del Departamento Nacional de Planeación, codirectora de la Junta Directiva del Banco de la República</w:t>
      </w:r>
      <w:r w:rsidR="004F7E29">
        <w:t xml:space="preserve"> y </w:t>
      </w:r>
      <w:r>
        <w:t>ministra de Desarrollo Económico</w:t>
      </w:r>
      <w:r w:rsidR="004F7E29">
        <w:t>.</w:t>
      </w:r>
    </w:p>
    <w:p w14:paraId="766F3DB1" w14:textId="77777777" w:rsidR="00250C48" w:rsidRDefault="00250C48" w:rsidP="00250C48">
      <w:pPr>
        <w:pStyle w:val="Default"/>
      </w:pPr>
    </w:p>
    <w:p w14:paraId="249E9F3F" w14:textId="62F6AF82" w:rsidR="00250C48" w:rsidRDefault="003C05BA" w:rsidP="00250C48">
      <w:pPr>
        <w:pStyle w:val="Default"/>
      </w:pPr>
      <w:r>
        <w:t xml:space="preserve">Para </w:t>
      </w:r>
      <w:r w:rsidR="00250C48">
        <w:t xml:space="preserve">Martha Veleño, quien fue Vicepresidente Jurídica y Ejecutiva de la Cámara de Comercio de Bogotá, directora de Defensa Jurídica de la Agencia de Defensa Jurídica del Estado y directora jurídica de la Secretaría de Hacienda de Bogotá, las mujeres tienen puntos de vista distintos </w:t>
      </w:r>
      <w:r w:rsidR="00E93DF1">
        <w:t>que</w:t>
      </w:r>
      <w:r w:rsidR="00250C48">
        <w:t xml:space="preserve"> promueven cambios </w:t>
      </w:r>
      <w:r w:rsidR="00E93DF1">
        <w:t>de</w:t>
      </w:r>
      <w:r w:rsidR="00250C48">
        <w:t xml:space="preserve"> innovación y progreso. </w:t>
      </w:r>
      <w:r w:rsidR="00250C48" w:rsidRPr="00274DBF">
        <w:rPr>
          <w:i/>
          <w:iCs/>
        </w:rPr>
        <w:t xml:space="preserve">“La labor </w:t>
      </w:r>
      <w:r w:rsidR="006515C4">
        <w:rPr>
          <w:i/>
          <w:iCs/>
        </w:rPr>
        <w:t xml:space="preserve">de </w:t>
      </w:r>
      <w:r w:rsidR="00250C48" w:rsidRPr="00274DBF">
        <w:rPr>
          <w:i/>
          <w:iCs/>
        </w:rPr>
        <w:t xml:space="preserve">las mujeres que </w:t>
      </w:r>
      <w:r w:rsidR="006515C4">
        <w:rPr>
          <w:i/>
          <w:iCs/>
        </w:rPr>
        <w:t>buscan</w:t>
      </w:r>
      <w:r w:rsidR="00250C48" w:rsidRPr="00274DBF">
        <w:rPr>
          <w:i/>
          <w:iCs/>
        </w:rPr>
        <w:t xml:space="preserve"> rumbos profesionales es continuar esa send</w:t>
      </w:r>
      <w:r w:rsidR="00C26A85">
        <w:rPr>
          <w:i/>
          <w:iCs/>
        </w:rPr>
        <w:t>a</w:t>
      </w:r>
      <w:r w:rsidR="00250C48" w:rsidRPr="00274DBF">
        <w:rPr>
          <w:i/>
          <w:iCs/>
        </w:rPr>
        <w:t xml:space="preserve"> y darle</w:t>
      </w:r>
      <w:r w:rsidR="00250C48">
        <w:rPr>
          <w:i/>
          <w:iCs/>
        </w:rPr>
        <w:t>s</w:t>
      </w:r>
      <w:r w:rsidR="00250C48" w:rsidRPr="00274DBF">
        <w:rPr>
          <w:i/>
          <w:iCs/>
        </w:rPr>
        <w:t xml:space="preserve"> mayor participación</w:t>
      </w:r>
      <w:r w:rsidR="00250C48">
        <w:rPr>
          <w:i/>
          <w:iCs/>
        </w:rPr>
        <w:t xml:space="preserve"> a otras mujeres</w:t>
      </w:r>
      <w:r w:rsidR="00250C48" w:rsidRPr="00274DBF">
        <w:rPr>
          <w:i/>
          <w:iCs/>
        </w:rPr>
        <w:t>, lo que es posible cuando se capacitan</w:t>
      </w:r>
      <w:r w:rsidR="00250C48">
        <w:t>”.</w:t>
      </w:r>
    </w:p>
    <w:p w14:paraId="3A9393A1" w14:textId="77777777" w:rsidR="00250C48" w:rsidRDefault="00250C48" w:rsidP="00250C48">
      <w:pPr>
        <w:pStyle w:val="Default"/>
        <w:jc w:val="both"/>
        <w:rPr>
          <w:b/>
          <w:bCs/>
          <w:sz w:val="22"/>
          <w:szCs w:val="22"/>
        </w:rPr>
      </w:pPr>
    </w:p>
    <w:p w14:paraId="4A93490D" w14:textId="77777777" w:rsidR="00250C48" w:rsidRPr="00E920DC" w:rsidRDefault="00250C48" w:rsidP="00250C48">
      <w:pPr>
        <w:pStyle w:val="Default"/>
        <w:jc w:val="both"/>
        <w:rPr>
          <w:sz w:val="20"/>
          <w:szCs w:val="20"/>
        </w:rPr>
      </w:pPr>
      <w:r w:rsidRPr="00E920DC">
        <w:rPr>
          <w:b/>
          <w:bCs/>
          <w:sz w:val="20"/>
          <w:szCs w:val="20"/>
        </w:rPr>
        <w:t xml:space="preserve">Acerca del Grupo Energía Bogotá </w:t>
      </w:r>
    </w:p>
    <w:p w14:paraId="0F664F18" w14:textId="098E0A8F" w:rsidR="00250C48" w:rsidRPr="00E920DC" w:rsidRDefault="00250C48" w:rsidP="00250C48">
      <w:pPr>
        <w:jc w:val="both"/>
        <w:rPr>
          <w:rFonts w:ascii="Arial" w:hAnsi="Arial" w:cs="Arial"/>
          <w:sz w:val="20"/>
          <w:szCs w:val="20"/>
          <w:lang w:val="es-ES"/>
        </w:rPr>
      </w:pPr>
      <w:r w:rsidRPr="00E920DC">
        <w:rPr>
          <w:sz w:val="20"/>
          <w:szCs w:val="20"/>
        </w:rPr>
        <w:t>Con 125 años de historia, el Grupo Energía Bogotá (GEB) es líder en transmisión y distribución de energía eléctrica y en transporte y distribución de gas natural en Colombia, Perú, Brasil y Guatemala. En Colombia, con Transmisión desarrolla proyectos de energía eléctrica. Con TGI es número uno en transporte de gas natural con más de 4.000 kilómetros de gasoductos. El GEB tiene participación, además, en Codensa, Emgesa, Vanti y Emsa. En Perú, es número uno en distribución de gas natural con sus empresas Cálidda y Contugas. Con ISA REP e ISA Transmantaro, donde tiene una participación del 40%, es líder en transmisión de energía eléctrica y está presente en distribución de energía con Electrodunas. En Brasil tiene presencia con Gebbras y Argo y en Guatemala es número uno en transmisión de energía eléctrica con Trecsa y Eebis.</w:t>
      </w:r>
    </w:p>
    <w:p w14:paraId="3BF76B18" w14:textId="77777777" w:rsidR="009F6D22" w:rsidRPr="00E920DC" w:rsidRDefault="009F6D22">
      <w:pPr>
        <w:rPr>
          <w:sz w:val="20"/>
          <w:szCs w:val="20"/>
          <w:lang w:val="es-ES"/>
        </w:rPr>
      </w:pPr>
    </w:p>
    <w:sectPr w:rsidR="009F6D22" w:rsidRPr="00E920DC" w:rsidSect="00B273B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F205E" w14:textId="77777777" w:rsidR="00A20190" w:rsidRDefault="00A20190" w:rsidP="00AC10BB">
      <w:r>
        <w:separator/>
      </w:r>
    </w:p>
  </w:endnote>
  <w:endnote w:type="continuationSeparator" w:id="0">
    <w:p w14:paraId="288CD4CF" w14:textId="77777777" w:rsidR="00A20190" w:rsidRDefault="00A20190" w:rsidP="00AC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020BF" w14:textId="5158C297" w:rsidR="00AC10BB" w:rsidRDefault="00874DCE">
    <w:pPr>
      <w:pStyle w:val="Piedepgina"/>
    </w:pPr>
    <w:r>
      <w:rPr>
        <w:noProof/>
        <w:lang w:eastAsia="es-ES_tradnl"/>
      </w:rPr>
      <w:drawing>
        <wp:anchor distT="0" distB="0" distL="114300" distR="114300" simplePos="0" relativeHeight="251660288" behindDoc="0" locked="0" layoutInCell="1" allowOverlap="1" wp14:anchorId="0A17EAF4" wp14:editId="12D57CB9">
          <wp:simplePos x="0" y="0"/>
          <wp:positionH relativeFrom="column">
            <wp:posOffset>-1076960</wp:posOffset>
          </wp:positionH>
          <wp:positionV relativeFrom="paragraph">
            <wp:posOffset>-750358</wp:posOffset>
          </wp:positionV>
          <wp:extent cx="8132334" cy="81893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 para word.png"/>
                  <pic:cNvPicPr/>
                </pic:nvPicPr>
                <pic:blipFill>
                  <a:blip r:embed="rId1">
                    <a:extLst>
                      <a:ext uri="{28A0092B-C50C-407E-A947-70E740481C1C}">
                        <a14:useLocalDpi xmlns:a14="http://schemas.microsoft.com/office/drawing/2010/main" val="0"/>
                      </a:ext>
                    </a:extLst>
                  </a:blip>
                  <a:stretch>
                    <a:fillRect/>
                  </a:stretch>
                </pic:blipFill>
                <pic:spPr>
                  <a:xfrm>
                    <a:off x="0" y="0"/>
                    <a:ext cx="8132334" cy="81893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0BA66" w14:textId="77777777" w:rsidR="00A20190" w:rsidRDefault="00A20190" w:rsidP="00AC10BB">
      <w:r>
        <w:separator/>
      </w:r>
    </w:p>
  </w:footnote>
  <w:footnote w:type="continuationSeparator" w:id="0">
    <w:p w14:paraId="2141775B" w14:textId="77777777" w:rsidR="00A20190" w:rsidRDefault="00A20190" w:rsidP="00AC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AA544" w14:textId="1FB442AD" w:rsidR="00AC10BB" w:rsidRDefault="00C9267D">
    <w:pPr>
      <w:pStyle w:val="Encabezado"/>
    </w:pPr>
    <w:r>
      <w:rPr>
        <w:noProof/>
        <w:lang w:eastAsia="es-ES_tradnl"/>
      </w:rPr>
      <w:drawing>
        <wp:anchor distT="0" distB="0" distL="114300" distR="114300" simplePos="0" relativeHeight="251659264" behindDoc="0" locked="0" layoutInCell="1" allowOverlap="1" wp14:anchorId="4015A094" wp14:editId="4E298FC9">
          <wp:simplePos x="0" y="0"/>
          <wp:positionH relativeFrom="column">
            <wp:posOffset>1760806</wp:posOffset>
          </wp:positionH>
          <wp:positionV relativeFrom="paragraph">
            <wp:posOffset>102852</wp:posOffset>
          </wp:positionV>
          <wp:extent cx="2239694" cy="553122"/>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EB Cabezote _formato carta.png"/>
                  <pic:cNvPicPr/>
                </pic:nvPicPr>
                <pic:blipFill>
                  <a:blip r:embed="rId1">
                    <a:extLst>
                      <a:ext uri="{28A0092B-C50C-407E-A947-70E740481C1C}">
                        <a14:useLocalDpi xmlns:a14="http://schemas.microsoft.com/office/drawing/2010/main" val="0"/>
                      </a:ext>
                    </a:extLst>
                  </a:blip>
                  <a:stretch>
                    <a:fillRect/>
                  </a:stretch>
                </pic:blipFill>
                <pic:spPr>
                  <a:xfrm>
                    <a:off x="0" y="0"/>
                    <a:ext cx="2331066" cy="575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2609E"/>
    <w:multiLevelType w:val="hybridMultilevel"/>
    <w:tmpl w:val="07E2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BB"/>
    <w:rsid w:val="00010CB7"/>
    <w:rsid w:val="00046782"/>
    <w:rsid w:val="001018B4"/>
    <w:rsid w:val="00137668"/>
    <w:rsid w:val="00250C48"/>
    <w:rsid w:val="00337759"/>
    <w:rsid w:val="003641F4"/>
    <w:rsid w:val="003A2E0B"/>
    <w:rsid w:val="003A71AE"/>
    <w:rsid w:val="003C05BA"/>
    <w:rsid w:val="003F342C"/>
    <w:rsid w:val="004F7E29"/>
    <w:rsid w:val="005417B0"/>
    <w:rsid w:val="006515C4"/>
    <w:rsid w:val="006C08A9"/>
    <w:rsid w:val="008725CA"/>
    <w:rsid w:val="00874DCE"/>
    <w:rsid w:val="008B7971"/>
    <w:rsid w:val="0094011A"/>
    <w:rsid w:val="00944386"/>
    <w:rsid w:val="009F6D22"/>
    <w:rsid w:val="00A20190"/>
    <w:rsid w:val="00A22099"/>
    <w:rsid w:val="00AC10BB"/>
    <w:rsid w:val="00AF5CD4"/>
    <w:rsid w:val="00B273BC"/>
    <w:rsid w:val="00BB0E5F"/>
    <w:rsid w:val="00BE25F6"/>
    <w:rsid w:val="00C1061C"/>
    <w:rsid w:val="00C26A85"/>
    <w:rsid w:val="00C8100B"/>
    <w:rsid w:val="00C9267D"/>
    <w:rsid w:val="00D02ACF"/>
    <w:rsid w:val="00D31910"/>
    <w:rsid w:val="00D51DF3"/>
    <w:rsid w:val="00D667EF"/>
    <w:rsid w:val="00DA0100"/>
    <w:rsid w:val="00E3457A"/>
    <w:rsid w:val="00E458D1"/>
    <w:rsid w:val="00E920DC"/>
    <w:rsid w:val="00E93DF1"/>
    <w:rsid w:val="00ED7BBA"/>
    <w:rsid w:val="00F663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00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67EF"/>
    <w:rPr>
      <w:rFonts w:eastAsiaTheme="minorEastAsia"/>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10BB"/>
    <w:pPr>
      <w:tabs>
        <w:tab w:val="center" w:pos="4252"/>
        <w:tab w:val="right" w:pos="8504"/>
      </w:tabs>
    </w:pPr>
    <w:rPr>
      <w:rFonts w:eastAsiaTheme="minorHAnsi"/>
      <w:lang w:val="es-ES_tradnl" w:eastAsia="en-US"/>
    </w:rPr>
  </w:style>
  <w:style w:type="character" w:customStyle="1" w:styleId="EncabezadoCar">
    <w:name w:val="Encabezado Car"/>
    <w:basedOn w:val="Fuentedeprrafopredeter"/>
    <w:link w:val="Encabezado"/>
    <w:uiPriority w:val="99"/>
    <w:rsid w:val="00AC10BB"/>
  </w:style>
  <w:style w:type="paragraph" w:styleId="Piedepgina">
    <w:name w:val="footer"/>
    <w:basedOn w:val="Normal"/>
    <w:link w:val="PiedepginaCar"/>
    <w:uiPriority w:val="99"/>
    <w:unhideWhenUsed/>
    <w:rsid w:val="00AC10BB"/>
    <w:pPr>
      <w:tabs>
        <w:tab w:val="center" w:pos="4252"/>
        <w:tab w:val="right" w:pos="8504"/>
      </w:tabs>
    </w:pPr>
    <w:rPr>
      <w:rFonts w:eastAsiaTheme="minorHAnsi"/>
      <w:lang w:val="es-ES_tradnl" w:eastAsia="en-US"/>
    </w:rPr>
  </w:style>
  <w:style w:type="character" w:customStyle="1" w:styleId="PiedepginaCar">
    <w:name w:val="Pie de página Car"/>
    <w:basedOn w:val="Fuentedeprrafopredeter"/>
    <w:link w:val="Piedepgina"/>
    <w:uiPriority w:val="99"/>
    <w:rsid w:val="00AC10BB"/>
  </w:style>
  <w:style w:type="paragraph" w:customStyle="1" w:styleId="Sinespaciado1">
    <w:name w:val="Sin espaciado1"/>
    <w:uiPriority w:val="99"/>
    <w:rsid w:val="00D667EF"/>
    <w:rPr>
      <w:rFonts w:ascii="Calibri" w:eastAsia="Times New Roman" w:hAnsi="Calibri" w:cs="Times New Roman"/>
      <w:sz w:val="22"/>
      <w:szCs w:val="22"/>
      <w:lang w:val="es-ES"/>
    </w:rPr>
  </w:style>
  <w:style w:type="paragraph" w:customStyle="1" w:styleId="Default">
    <w:name w:val="Default"/>
    <w:rsid w:val="00250C48"/>
    <w:pPr>
      <w:autoSpaceDE w:val="0"/>
      <w:autoSpaceDN w:val="0"/>
      <w:adjustRightInd w:val="0"/>
    </w:pPr>
    <w:rPr>
      <w:rFonts w:ascii="Arial" w:hAnsi="Arial" w:cs="Arial"/>
      <w:color w:val="00000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942AD04CBEE3D458941603F625F5B2B" ma:contentTypeVersion="14" ma:contentTypeDescription="Crear nuevo documento." ma:contentTypeScope="" ma:versionID="92a1ea1445c5061eee7864be627490d4">
  <xsd:schema xmlns:xsd="http://www.w3.org/2001/XMLSchema" xmlns:xs="http://www.w3.org/2001/XMLSchema" xmlns:p="http://schemas.microsoft.com/office/2006/metadata/properties" xmlns:ns1="http://schemas.microsoft.com/sharepoint/v3" xmlns:ns2="8e0adf0e-ede7-4899-af80-16e9a2f4b4fa" xmlns:ns3="b0636882-b667-4125-bf93-57187d01fd31" targetNamespace="http://schemas.microsoft.com/office/2006/metadata/properties" ma:root="true" ma:fieldsID="c8d1a7ba465f0fcf551d396c202fdb85" ns1:_="" ns2:_="" ns3:_="">
    <xsd:import namespace="http://schemas.microsoft.com/sharepoint/v3"/>
    <xsd:import namespace="8e0adf0e-ede7-4899-af80-16e9a2f4b4fa"/>
    <xsd:import namespace="b0636882-b667-4125-bf93-57187d01fd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iedades de la Directiva de cumplimiento unificado" ma:hidden="true" ma:internalName="_ip_UnifiedCompliancePolicyProperties">
      <xsd:simpleType>
        <xsd:restriction base="dms:Note"/>
      </xsd:simpleType>
    </xsd:element>
    <xsd:element name="_ip_UnifiedCompliancePolicyUIAction" ma:index="1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adf0e-ede7-4899-af80-16e9a2f4b4f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36882-b667-4125-bf93-57187d01fd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BEF962-55F8-9C4B-A0C8-519D8B050E41}">
  <ds:schemaRefs>
    <ds:schemaRef ds:uri="http://schemas.openxmlformats.org/officeDocument/2006/bibliography"/>
  </ds:schemaRefs>
</ds:datastoreItem>
</file>

<file path=customXml/itemProps2.xml><?xml version="1.0" encoding="utf-8"?>
<ds:datastoreItem xmlns:ds="http://schemas.openxmlformats.org/officeDocument/2006/customXml" ds:itemID="{B5E72668-A1D3-4C14-AF91-9A07FA2EF594}"/>
</file>

<file path=customXml/itemProps3.xml><?xml version="1.0" encoding="utf-8"?>
<ds:datastoreItem xmlns:ds="http://schemas.openxmlformats.org/officeDocument/2006/customXml" ds:itemID="{14CEAFDB-6118-4251-96BC-B7D46459B273}"/>
</file>

<file path=customXml/itemProps4.xml><?xml version="1.0" encoding="utf-8"?>
<ds:datastoreItem xmlns:ds="http://schemas.openxmlformats.org/officeDocument/2006/customXml" ds:itemID="{E2D17D80-215F-4516-9C42-13BB4514DFC4}"/>
</file>

<file path=docProps/app.xml><?xml version="1.0" encoding="utf-8"?>
<Properties xmlns="http://schemas.openxmlformats.org/officeDocument/2006/extended-properties" xmlns:vt="http://schemas.openxmlformats.org/officeDocument/2006/docPropsVTypes">
  <Template>Normal.dotm</Template>
  <TotalTime>1</TotalTime>
  <Pages>2</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Lopez Castaneda</dc:creator>
  <cp:keywords/>
  <dc:description/>
  <cp:lastModifiedBy>Juan David Lopez Castaneda</cp:lastModifiedBy>
  <cp:revision>2</cp:revision>
  <dcterms:created xsi:type="dcterms:W3CDTF">2021-07-13T13:19:00Z</dcterms:created>
  <dcterms:modified xsi:type="dcterms:W3CDTF">2021-07-13T13:19:00Z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6440b0-bb43-4d81-a621-bc28eeeaa1f1_Enabled">
    <vt:lpwstr>true</vt:lpwstr>
  </property>
  <property fmtid="{D5CDD505-2E9C-101B-9397-08002B2CF9AE}" pid="3" name="MSIP_Label_f56440b0-bb43-4d81-a621-bc28eeeaa1f1_SetDate">
    <vt:lpwstr>2021-07-13T13:19:06Z</vt:lpwstr>
  </property>
  <property fmtid="{D5CDD505-2E9C-101B-9397-08002B2CF9AE}" pid="4" name="MSIP_Label_f56440b0-bb43-4d81-a621-bc28eeeaa1f1_Method">
    <vt:lpwstr>Privileged</vt:lpwstr>
  </property>
  <property fmtid="{D5CDD505-2E9C-101B-9397-08002B2CF9AE}" pid="5" name="MSIP_Label_f56440b0-bb43-4d81-a621-bc28eeeaa1f1_Name">
    <vt:lpwstr>f56440b0-bb43-4d81-a621-bc28eeeaa1f1</vt:lpwstr>
  </property>
  <property fmtid="{D5CDD505-2E9C-101B-9397-08002B2CF9AE}" pid="6" name="MSIP_Label_f56440b0-bb43-4d81-a621-bc28eeeaa1f1_SiteId">
    <vt:lpwstr>d49de431-8ec2-4627-95dc-a1b041bbab30</vt:lpwstr>
  </property>
  <property fmtid="{D5CDD505-2E9C-101B-9397-08002B2CF9AE}" pid="7" name="MSIP_Label_f56440b0-bb43-4d81-a621-bc28eeeaa1f1_ActionId">
    <vt:lpwstr>dd5b3329-772b-4b52-a2f4-33a241a0d98b</vt:lpwstr>
  </property>
  <property fmtid="{D5CDD505-2E9C-101B-9397-08002B2CF9AE}" pid="8" name="MSIP_Label_f56440b0-bb43-4d81-a621-bc28eeeaa1f1_ContentBits">
    <vt:lpwstr>0</vt:lpwstr>
  </property>
  <property fmtid="{D5CDD505-2E9C-101B-9397-08002B2CF9AE}" pid="9" name="ContentTypeId">
    <vt:lpwstr>0x0101002942AD04CBEE3D458941603F625F5B2B</vt:lpwstr>
  </property>
</Properties>
</file>