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</w:t>
      </w:r>
      <w:r w:rsidR="004A3794">
        <w:rPr>
          <w:rFonts w:ascii="Arial" w:hAnsi="Arial" w:cs="Arial"/>
          <w:b/>
          <w:bCs/>
          <w:sz w:val="24"/>
          <w:szCs w:val="24"/>
        </w:rPr>
        <w:t>EXTRA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ORDINARIA DE LA ASAMBLEA GENERAL DE ACCIONISTAS </w:t>
      </w:r>
      <w:r w:rsidR="00D14BC7">
        <w:rPr>
          <w:rFonts w:ascii="Arial" w:hAnsi="Arial" w:cs="Arial"/>
          <w:b/>
          <w:bCs/>
          <w:sz w:val="24"/>
          <w:szCs w:val="24"/>
        </w:rPr>
        <w:t>EMPRESA DE ENER</w:t>
      </w:r>
      <w:r w:rsidR="00CE2AF0">
        <w:rPr>
          <w:rFonts w:ascii="Arial" w:hAnsi="Arial" w:cs="Arial"/>
          <w:b/>
          <w:bCs/>
          <w:sz w:val="24"/>
          <w:szCs w:val="24"/>
        </w:rPr>
        <w:t>GÍA DE 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77F">
        <w:rPr>
          <w:rFonts w:ascii="Arial" w:hAnsi="Arial" w:cs="Arial"/>
          <w:sz w:val="24"/>
          <w:szCs w:val="24"/>
        </w:rPr>
        <w:t xml:space="preserve">En mi calidad de accionista de la Empresa de Energía de Bogotá S.A ESP imparto las siguientes instrucciones para que mi apoderado o representante vote en la reunión </w:t>
      </w:r>
      <w:r w:rsidR="004A3794">
        <w:rPr>
          <w:rFonts w:ascii="Arial" w:hAnsi="Arial" w:cs="Arial"/>
          <w:sz w:val="24"/>
          <w:szCs w:val="24"/>
        </w:rPr>
        <w:t>extra</w:t>
      </w:r>
      <w:r w:rsidRPr="0075577F">
        <w:rPr>
          <w:rFonts w:ascii="Arial" w:hAnsi="Arial" w:cs="Arial"/>
          <w:sz w:val="24"/>
          <w:szCs w:val="24"/>
        </w:rPr>
        <w:t>ordinaria de la Asamblea General</w:t>
      </w:r>
      <w:r w:rsidR="006F1510">
        <w:rPr>
          <w:rFonts w:ascii="Arial" w:hAnsi="Arial" w:cs="Arial"/>
          <w:sz w:val="24"/>
          <w:szCs w:val="24"/>
        </w:rPr>
        <w:t xml:space="preserve"> </w:t>
      </w:r>
      <w:r w:rsidRPr="0075577F">
        <w:rPr>
          <w:rFonts w:ascii="Arial" w:hAnsi="Arial" w:cs="Arial"/>
          <w:sz w:val="24"/>
          <w:szCs w:val="24"/>
        </w:rPr>
        <w:t>de Accionistas</w:t>
      </w:r>
      <w:r w:rsidR="004A3794">
        <w:rPr>
          <w:rFonts w:ascii="Arial" w:hAnsi="Arial" w:cs="Arial"/>
          <w:sz w:val="24"/>
          <w:szCs w:val="24"/>
        </w:rPr>
        <w:t>,</w:t>
      </w:r>
      <w:r w:rsidRPr="0075577F">
        <w:rPr>
          <w:rFonts w:ascii="Arial" w:hAnsi="Arial" w:cs="Arial"/>
          <w:sz w:val="24"/>
          <w:szCs w:val="24"/>
        </w:rPr>
        <w:t xml:space="preserve"> </w:t>
      </w:r>
      <w:r w:rsidR="006F1510">
        <w:rPr>
          <w:rFonts w:ascii="Arial" w:hAnsi="Arial" w:cs="Arial"/>
          <w:sz w:val="24"/>
          <w:szCs w:val="24"/>
        </w:rPr>
        <w:t>que se llevará a cabo el viernes 27 de enero de 2017</w:t>
      </w:r>
      <w:r w:rsidRPr="0075577F">
        <w:rPr>
          <w:rFonts w:ascii="Arial" w:hAnsi="Arial" w:cs="Arial"/>
          <w:sz w:val="24"/>
          <w:szCs w:val="24"/>
        </w:rPr>
        <w:t>.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75577F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D8DF" wp14:editId="09A5CED6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4A37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a 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la Empresa de Energía de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D8D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4A37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a 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la Empresa de Energía de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RECUERDE</w:t>
      </w:r>
      <w:r w:rsidR="0075577F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75577F">
        <w:rPr>
          <w:rFonts w:ascii="Arial" w:hAnsi="Arial" w:cs="Arial"/>
          <w:b/>
          <w:bCs/>
          <w:sz w:val="24"/>
          <w:szCs w:val="24"/>
        </w:rPr>
        <w:t>mocion</w:t>
      </w:r>
      <w:r w:rsidR="0075577F">
        <w:rPr>
          <w:rFonts w:ascii="Arial" w:hAnsi="Arial" w:cs="Arial"/>
          <w:b/>
          <w:bCs/>
          <w:sz w:val="24"/>
          <w:szCs w:val="24"/>
        </w:rPr>
        <w:t>es</w:t>
      </w:r>
    </w:p>
    <w:p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8011FE" w:rsidRPr="0075577F" w:rsidRDefault="006F1510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registro y validación de </w:t>
      </w:r>
      <w:r w:rsidR="004A3794">
        <w:rPr>
          <w:rFonts w:ascii="Arial" w:hAnsi="Arial" w:cs="Arial"/>
        </w:rPr>
        <w:t>asistentes. Verificación del qu</w:t>
      </w:r>
      <w:r>
        <w:rPr>
          <w:rFonts w:ascii="Arial" w:hAnsi="Arial" w:cs="Arial"/>
        </w:rPr>
        <w:t>órum</w:t>
      </w:r>
    </w:p>
    <w:p w:rsidR="008011FE" w:rsidRPr="0075577F" w:rsidRDefault="004A3794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Nombramiento de la Comisión de redacción y a</w:t>
      </w:r>
      <w:r w:rsidR="008011FE" w:rsidRPr="0075577F">
        <w:rPr>
          <w:rFonts w:ascii="Arial" w:hAnsi="Arial" w:cs="Arial"/>
        </w:rPr>
        <w:t xml:space="preserve">probación del acta de la </w:t>
      </w:r>
      <w:r w:rsidR="0075577F">
        <w:rPr>
          <w:rFonts w:ascii="Arial" w:hAnsi="Arial" w:cs="Arial"/>
        </w:rPr>
        <w:t xml:space="preserve">   </w:t>
      </w:r>
      <w:r w:rsidR="008011FE" w:rsidRPr="0075577F">
        <w:rPr>
          <w:rFonts w:ascii="Arial" w:hAnsi="Arial" w:cs="Arial"/>
        </w:rPr>
        <w:t xml:space="preserve">Asamblea </w:t>
      </w: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Nombramiento del Presidente de Asamblea </w:t>
      </w:r>
    </w:p>
    <w:p w:rsidR="00EB20EB" w:rsidRPr="006F1510" w:rsidRDefault="006F1510" w:rsidP="00EB20E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6F1510">
        <w:rPr>
          <w:rFonts w:ascii="Arial" w:hAnsi="Arial" w:cs="Arial"/>
        </w:rPr>
        <w:t>Reforma Estatutos Sociales – artículo 5 -</w:t>
      </w:r>
    </w:p>
    <w:p w:rsidR="006F1510" w:rsidRPr="0075577F" w:rsidRDefault="006F1510" w:rsidP="00EB20EB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20EB" w:rsidRPr="0075577F" w:rsidTr="0034424B">
        <w:trPr>
          <w:trHeight w:val="1259"/>
        </w:trPr>
        <w:tc>
          <w:tcPr>
            <w:tcW w:w="9072" w:type="dxa"/>
          </w:tcPr>
          <w:p w:rsidR="00EB20EB" w:rsidRPr="0075577F" w:rsidRDefault="00EB20EB" w:rsidP="0034424B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EB20EB" w:rsidRPr="00CE2AF0" w:rsidRDefault="00EB20EB" w:rsidP="00EB20EB">
      <w:pPr>
        <w:pStyle w:val="Default"/>
        <w:ind w:left="360"/>
        <w:jc w:val="both"/>
        <w:rPr>
          <w:rFonts w:ascii="Arial" w:hAnsi="Arial" w:cs="Arial"/>
        </w:rPr>
      </w:pPr>
    </w:p>
    <w:p w:rsidR="006F1510" w:rsidRDefault="006F151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6F1510" w:rsidRDefault="006F151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4A3794" w:rsidRPr="0075577F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:rsidR="004A3794" w:rsidRPr="0075577F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4A3794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4A3794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4A3794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del accionista</w:t>
      </w:r>
    </w:p>
    <w:p w:rsidR="0075577F" w:rsidRPr="0075577F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AEE"/>
    <w:multiLevelType w:val="hybridMultilevel"/>
    <w:tmpl w:val="089EF1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E"/>
    <w:rsid w:val="002F13B3"/>
    <w:rsid w:val="004A3794"/>
    <w:rsid w:val="006E7EEE"/>
    <w:rsid w:val="006F1510"/>
    <w:rsid w:val="0075577F"/>
    <w:rsid w:val="008011FE"/>
    <w:rsid w:val="00CE2AF0"/>
    <w:rsid w:val="00D14BC7"/>
    <w:rsid w:val="00D26EA4"/>
    <w:rsid w:val="00D471A3"/>
    <w:rsid w:val="00E649AF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4CC621-8A0A-4A34-A577-F82869B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E7EAA379-C24B-42C1-BE28-30272FD98B5E}"/>
</file>

<file path=customXml/itemProps2.xml><?xml version="1.0" encoding="utf-8"?>
<ds:datastoreItem xmlns:ds="http://schemas.openxmlformats.org/officeDocument/2006/customXml" ds:itemID="{DFEDE802-7654-46DC-80E6-0B3CCD6C33D8}"/>
</file>

<file path=customXml/itemProps3.xml><?xml version="1.0" encoding="utf-8"?>
<ds:datastoreItem xmlns:ds="http://schemas.openxmlformats.org/officeDocument/2006/customXml" ds:itemID="{E3E0BD03-8F56-4638-8CFA-EE4D2B034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Alexandra Laurens</cp:lastModifiedBy>
  <cp:revision>2</cp:revision>
  <dcterms:created xsi:type="dcterms:W3CDTF">2017-01-20T17:21:00Z</dcterms:created>
  <dcterms:modified xsi:type="dcterms:W3CDTF">2017-01-20T17:21:00Z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1177500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